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8806A9" w:rsidRDefault="001A6482">
      <w:pPr>
        <w:autoSpaceDE w:val="0"/>
        <w:autoSpaceDN w:val="0"/>
        <w:adjustRightInd w:val="0"/>
        <w:jc w:val="center"/>
        <w:rPr>
          <w:rFonts w:ascii="仿宋_GB2312" w:eastAsia="仿宋_GB2312" w:hAnsi="Calibri"/>
          <w:b/>
          <w:bCs/>
          <w:color w:val="FF0000"/>
          <w:kern w:val="0"/>
          <w:sz w:val="44"/>
          <w:szCs w:val="44"/>
        </w:rPr>
      </w:pPr>
      <w:r>
        <w:rPr>
          <w:rFonts w:ascii="仿宋_GB2312" w:eastAsia="仿宋_GB2312" w:hAnsi="Calibri" w:cs="仿宋_GB2312" w:hint="eastAsia"/>
          <w:b/>
          <w:bCs/>
          <w:color w:val="FF0000"/>
          <w:kern w:val="0"/>
          <w:sz w:val="44"/>
          <w:szCs w:val="44"/>
        </w:rPr>
        <w:t>全国大学生光电设计竞赛委员会文件</w:t>
      </w:r>
    </w:p>
    <w:p w:rsidR="008806A9" w:rsidRDefault="001A6482">
      <w:pPr>
        <w:autoSpaceDE w:val="0"/>
        <w:autoSpaceDN w:val="0"/>
        <w:adjustRightInd w:val="0"/>
        <w:jc w:val="center"/>
        <w:rPr>
          <w:rFonts w:ascii="仿宋_GB2312" w:eastAsia="仿宋_GB2312" w:hAnsi="Calibri"/>
          <w:color w:val="FF0000"/>
          <w:kern w:val="0"/>
          <w:sz w:val="30"/>
          <w:szCs w:val="30"/>
        </w:rPr>
      </w:pPr>
      <w:r>
        <w:rPr>
          <w:rFonts w:ascii="仿宋_GB2312" w:eastAsia="仿宋_GB2312" w:hAnsi="Calibri" w:cs="仿宋_GB2312" w:hint="eastAsia"/>
          <w:color w:val="FF0000"/>
          <w:kern w:val="0"/>
          <w:sz w:val="30"/>
          <w:szCs w:val="30"/>
        </w:rPr>
        <w:t>〔20</w:t>
      </w:r>
      <w:r>
        <w:rPr>
          <w:rFonts w:ascii="仿宋_GB2312" w:eastAsia="仿宋_GB2312" w:hAnsi="Calibri" w:cs="仿宋_GB2312"/>
          <w:color w:val="FF0000"/>
          <w:kern w:val="0"/>
          <w:sz w:val="30"/>
          <w:szCs w:val="30"/>
        </w:rPr>
        <w:t>2</w:t>
      </w:r>
      <w:r>
        <w:rPr>
          <w:rFonts w:ascii="仿宋_GB2312" w:eastAsia="仿宋_GB2312" w:hAnsi="Calibri" w:cs="仿宋_GB2312" w:hint="eastAsia"/>
          <w:color w:val="FF0000"/>
          <w:kern w:val="0"/>
          <w:sz w:val="30"/>
          <w:szCs w:val="30"/>
        </w:rPr>
        <w:t>5〕1号</w:t>
      </w:r>
    </w:p>
    <w:p w:rsidR="008806A9" w:rsidRDefault="001C6E91" w:rsidP="001C6E91">
      <w:pPr>
        <w:rPr>
          <w:rFonts w:ascii="Calibri" w:hAnsi="Calibri" w:hint="eastAsia"/>
          <w:sz w:val="28"/>
          <w:szCs w:val="28"/>
          <w:u w:val="single"/>
        </w:rPr>
      </w:pPr>
      <w:r>
        <w:rPr>
          <w:rFonts w:ascii="仿宋_GB2312" w:eastAsia="仿宋_GB2312" w:hAnsi="Calibri" w:cs="仿宋_GB2312" w:hint="eastAsia"/>
          <w:color w:val="FF0000"/>
          <w:kern w:val="0"/>
          <w:sz w:val="28"/>
          <w:szCs w:val="28"/>
          <w:u w:val="single"/>
        </w:rPr>
        <w:t xml:space="preserve"> </w:t>
      </w:r>
      <w:r w:rsidR="00777C5D">
        <w:rPr>
          <w:rFonts w:ascii="仿宋_GB2312" w:eastAsia="仿宋_GB2312" w:hAnsi="Calibri" w:cs="仿宋_GB2312" w:hint="eastAsia"/>
          <w:color w:val="FF0000"/>
          <w:kern w:val="0"/>
          <w:sz w:val="28"/>
          <w:szCs w:val="28"/>
          <w:u w:val="single"/>
        </w:rPr>
        <w:t xml:space="preserve"> </w:t>
      </w:r>
      <w:r w:rsidRPr="001C6E91">
        <w:rPr>
          <w:rFonts w:ascii="仿宋_GB2312" w:eastAsia="仿宋_GB2312" w:hAnsi="Calibri" w:cs="仿宋_GB2312" w:hint="eastAsia"/>
          <w:color w:val="FF0000"/>
          <w:kern w:val="0"/>
          <w:sz w:val="28"/>
          <w:szCs w:val="28"/>
          <w:u w:val="single"/>
        </w:rPr>
        <w:t>全</w:t>
      </w:r>
      <w:r w:rsidR="001A6482">
        <w:rPr>
          <w:rFonts w:ascii="仿宋_GB2312" w:eastAsia="仿宋_GB2312" w:hAnsi="Calibri" w:cs="仿宋_GB2312" w:hint="eastAsia"/>
          <w:color w:val="FF0000"/>
          <w:kern w:val="0"/>
          <w:sz w:val="28"/>
          <w:szCs w:val="28"/>
          <w:u w:val="single"/>
        </w:rPr>
        <w:t xml:space="preserve">国大学生光电设计竞赛委员会秘书处  </w:t>
      </w:r>
      <w:r>
        <w:rPr>
          <w:rFonts w:ascii="仿宋_GB2312" w:eastAsia="仿宋_GB2312" w:hAnsi="Calibri" w:cs="仿宋_GB2312" w:hint="eastAsia"/>
          <w:color w:val="FF0000"/>
          <w:kern w:val="0"/>
          <w:sz w:val="28"/>
          <w:szCs w:val="28"/>
          <w:u w:val="single"/>
        </w:rPr>
        <w:t xml:space="preserve">      </w:t>
      </w:r>
      <w:r w:rsidR="00777C5D">
        <w:rPr>
          <w:rFonts w:ascii="仿宋_GB2312" w:eastAsia="仿宋_GB2312" w:hAnsi="Calibri" w:cs="仿宋_GB2312" w:hint="eastAsia"/>
          <w:color w:val="FF0000"/>
          <w:kern w:val="0"/>
          <w:sz w:val="28"/>
          <w:szCs w:val="28"/>
          <w:u w:val="single"/>
        </w:rPr>
        <w:t xml:space="preserve">  </w:t>
      </w:r>
      <w:r w:rsidR="001A6482">
        <w:rPr>
          <w:rFonts w:ascii="仿宋_GB2312" w:eastAsia="仿宋_GB2312" w:hAnsi="Calibri" w:cs="仿宋_GB2312"/>
          <w:color w:val="FF0000"/>
          <w:kern w:val="0"/>
          <w:sz w:val="28"/>
          <w:szCs w:val="28"/>
          <w:u w:val="single"/>
        </w:rPr>
        <w:t xml:space="preserve">  202</w:t>
      </w:r>
      <w:r w:rsidR="001A6482">
        <w:rPr>
          <w:rFonts w:ascii="仿宋_GB2312" w:eastAsia="仿宋_GB2312" w:hAnsi="Calibri" w:cs="仿宋_GB2312" w:hint="eastAsia"/>
          <w:color w:val="FF0000"/>
          <w:kern w:val="0"/>
          <w:sz w:val="28"/>
          <w:szCs w:val="28"/>
          <w:u w:val="single"/>
        </w:rPr>
        <w:t>5年3月2</w:t>
      </w:r>
      <w:r>
        <w:rPr>
          <w:rFonts w:ascii="仿宋_GB2312" w:eastAsia="仿宋_GB2312" w:hAnsi="Calibri" w:cs="仿宋_GB2312" w:hint="eastAsia"/>
          <w:color w:val="FF0000"/>
          <w:kern w:val="0"/>
          <w:sz w:val="28"/>
          <w:szCs w:val="28"/>
          <w:u w:val="single"/>
        </w:rPr>
        <w:t>4</w:t>
      </w:r>
      <w:r w:rsidR="001A6482">
        <w:rPr>
          <w:rFonts w:ascii="仿宋_GB2312" w:eastAsia="仿宋_GB2312" w:hAnsi="Calibri" w:cs="仿宋_GB2312" w:hint="eastAsia"/>
          <w:color w:val="FF0000"/>
          <w:kern w:val="0"/>
          <w:sz w:val="28"/>
          <w:szCs w:val="28"/>
          <w:u w:val="single"/>
        </w:rPr>
        <w:t>日</w:t>
      </w:r>
      <w:r>
        <w:rPr>
          <w:rFonts w:ascii="仿宋_GB2312" w:eastAsia="仿宋_GB2312" w:hAnsi="Calibri" w:cs="仿宋_GB2312" w:hint="eastAsia"/>
          <w:color w:val="FF0000"/>
          <w:kern w:val="0"/>
          <w:sz w:val="28"/>
          <w:szCs w:val="28"/>
          <w:u w:val="single"/>
        </w:rPr>
        <w:t xml:space="preserve">    </w:t>
      </w:r>
    </w:p>
    <w:p w:rsidR="008806A9" w:rsidRDefault="008806A9">
      <w:pPr>
        <w:spacing w:line="240" w:lineRule="exact"/>
        <w:jc w:val="center"/>
        <w:rPr>
          <w:rFonts w:ascii="华文细黑" w:eastAsia="华文细黑" w:hAnsi="华文细黑" w:hint="eastAsia"/>
          <w:b/>
          <w:sz w:val="32"/>
          <w:szCs w:val="32"/>
        </w:rPr>
      </w:pPr>
    </w:p>
    <w:p w:rsidR="008806A9" w:rsidRPr="00023F67" w:rsidRDefault="001A6482">
      <w:pPr>
        <w:spacing w:line="500" w:lineRule="exact"/>
        <w:jc w:val="center"/>
        <w:rPr>
          <w:rFonts w:ascii="黑体" w:eastAsia="黑体" w:hAnsi="黑体" w:hint="eastAsia"/>
          <w:b/>
          <w:sz w:val="36"/>
          <w:szCs w:val="36"/>
        </w:rPr>
      </w:pPr>
      <w:r w:rsidRPr="00023F67">
        <w:rPr>
          <w:rFonts w:ascii="黑体" w:eastAsia="黑体" w:hAnsi="黑体" w:hint="eastAsia"/>
          <w:b/>
          <w:sz w:val="36"/>
          <w:szCs w:val="36"/>
        </w:rPr>
        <w:t>关于举办</w:t>
      </w:r>
      <w:r w:rsidRPr="00023F67">
        <w:rPr>
          <w:rFonts w:ascii="黑体" w:eastAsia="黑体" w:hAnsi="黑体"/>
          <w:b/>
          <w:sz w:val="36"/>
          <w:szCs w:val="36"/>
        </w:rPr>
        <w:t>第十三届全国大学生光电设计竞赛</w:t>
      </w:r>
      <w:r w:rsidRPr="00023F67">
        <w:rPr>
          <w:rFonts w:ascii="黑体" w:eastAsia="黑体" w:hAnsi="黑体" w:hint="eastAsia"/>
          <w:b/>
          <w:sz w:val="36"/>
          <w:szCs w:val="36"/>
        </w:rPr>
        <w:t>的</w:t>
      </w:r>
      <w:r w:rsidRPr="00023F67">
        <w:rPr>
          <w:rFonts w:ascii="黑体" w:eastAsia="黑体" w:hAnsi="黑体"/>
          <w:b/>
          <w:sz w:val="36"/>
          <w:szCs w:val="36"/>
        </w:rPr>
        <w:t>通知</w:t>
      </w:r>
    </w:p>
    <w:p w:rsidR="008806A9" w:rsidRPr="00E67FED" w:rsidRDefault="001A6482" w:rsidP="00CF518C">
      <w:pPr>
        <w:spacing w:beforeLines="100" w:before="312" w:line="400" w:lineRule="exact"/>
        <w:rPr>
          <w:rFonts w:ascii="仿宋" w:eastAsia="仿宋" w:hAnsi="仿宋" w:hint="eastAsia"/>
          <w:sz w:val="26"/>
          <w:szCs w:val="26"/>
        </w:rPr>
      </w:pPr>
      <w:r w:rsidRPr="00E67FED">
        <w:rPr>
          <w:rFonts w:ascii="仿宋" w:eastAsia="仿宋" w:hAnsi="仿宋" w:hint="eastAsia"/>
          <w:sz w:val="26"/>
          <w:szCs w:val="26"/>
        </w:rPr>
        <w:t>全国大学生光电设计竞赛委员会各成员单位、各高等学校：</w:t>
      </w:r>
    </w:p>
    <w:p w:rsidR="008806A9" w:rsidRPr="00E67FED" w:rsidRDefault="001A6482" w:rsidP="00E67FED">
      <w:pPr>
        <w:spacing w:line="400" w:lineRule="exact"/>
        <w:ind w:firstLineChars="200" w:firstLine="520"/>
        <w:rPr>
          <w:rFonts w:ascii="仿宋" w:eastAsia="仿宋" w:hAnsi="仿宋" w:hint="eastAsia"/>
          <w:sz w:val="26"/>
          <w:szCs w:val="26"/>
        </w:rPr>
      </w:pPr>
      <w:r w:rsidRPr="00E67FED">
        <w:rPr>
          <w:rFonts w:ascii="仿宋" w:eastAsia="仿宋" w:hAnsi="仿宋" w:hint="eastAsia"/>
          <w:sz w:val="26"/>
          <w:szCs w:val="26"/>
        </w:rPr>
        <w:t>由中国光学学会主办，中国光学学会光学教育专业委员会代表主办机构、全国大学生光电设计竞赛委员会（以下称“光电竞赛委”）具体负责</w:t>
      </w:r>
      <w:r w:rsidR="00A2775B">
        <w:rPr>
          <w:rFonts w:ascii="仿宋" w:eastAsia="仿宋" w:hAnsi="仿宋" w:hint="eastAsia"/>
          <w:sz w:val="26"/>
          <w:szCs w:val="26"/>
        </w:rPr>
        <w:t>、</w:t>
      </w:r>
      <w:r w:rsidRPr="00E67FED">
        <w:rPr>
          <w:rFonts w:ascii="仿宋" w:eastAsia="仿宋" w:hAnsi="仿宋" w:hint="eastAsia"/>
          <w:sz w:val="26"/>
          <w:szCs w:val="26"/>
        </w:rPr>
        <w:t>浙江大学承办的第十三届全国大学生光电设计</w:t>
      </w:r>
      <w:bookmarkStart w:id="0" w:name="OLE_LINK1"/>
      <w:r w:rsidRPr="00E67FED">
        <w:rPr>
          <w:rFonts w:ascii="仿宋" w:eastAsia="仿宋" w:hAnsi="仿宋" w:hint="eastAsia"/>
          <w:sz w:val="26"/>
          <w:szCs w:val="26"/>
        </w:rPr>
        <w:t>竞赛将于2025年8月</w:t>
      </w:r>
      <w:r w:rsidR="00080568" w:rsidRPr="00E67FED">
        <w:rPr>
          <w:rFonts w:ascii="仿宋" w:eastAsia="仿宋" w:hAnsi="仿宋" w:hint="eastAsia"/>
          <w:sz w:val="26"/>
          <w:szCs w:val="26"/>
        </w:rPr>
        <w:t>19日至22日</w:t>
      </w:r>
      <w:r w:rsidRPr="00E67FED">
        <w:rPr>
          <w:rFonts w:ascii="仿宋" w:eastAsia="仿宋" w:hAnsi="仿宋" w:hint="eastAsia"/>
          <w:sz w:val="26"/>
          <w:szCs w:val="26"/>
        </w:rPr>
        <w:t>在</w:t>
      </w:r>
      <w:r w:rsidR="00080568" w:rsidRPr="00E67FED">
        <w:rPr>
          <w:rFonts w:ascii="仿宋" w:eastAsia="仿宋" w:hAnsi="仿宋" w:hint="eastAsia"/>
          <w:sz w:val="26"/>
          <w:szCs w:val="26"/>
        </w:rPr>
        <w:t>浙江省</w:t>
      </w:r>
      <w:r w:rsidR="00CF518C">
        <w:rPr>
          <w:rFonts w:ascii="仿宋" w:eastAsia="仿宋" w:hAnsi="仿宋" w:hint="eastAsia"/>
          <w:sz w:val="26"/>
          <w:szCs w:val="26"/>
        </w:rPr>
        <w:t>杭州市</w:t>
      </w:r>
      <w:r w:rsidRPr="00E67FED">
        <w:rPr>
          <w:rFonts w:ascii="仿宋" w:eastAsia="仿宋" w:hAnsi="仿宋" w:hint="eastAsia"/>
          <w:sz w:val="26"/>
          <w:szCs w:val="26"/>
        </w:rPr>
        <w:t>举行</w:t>
      </w:r>
      <w:bookmarkEnd w:id="0"/>
      <w:r w:rsidR="00023F67" w:rsidRPr="00E67FED">
        <w:rPr>
          <w:rFonts w:ascii="仿宋" w:eastAsia="仿宋" w:hAnsi="仿宋" w:hint="eastAsia"/>
          <w:sz w:val="26"/>
          <w:szCs w:val="26"/>
        </w:rPr>
        <w:t>，</w:t>
      </w:r>
      <w:r w:rsidRPr="00E67FED">
        <w:rPr>
          <w:rFonts w:ascii="仿宋" w:eastAsia="仿宋" w:hAnsi="仿宋" w:hint="eastAsia"/>
          <w:sz w:val="26"/>
          <w:szCs w:val="26"/>
        </w:rPr>
        <w:t>现将</w:t>
      </w:r>
      <w:r w:rsidR="00023F67" w:rsidRPr="00E67FED">
        <w:rPr>
          <w:rFonts w:ascii="仿宋" w:eastAsia="仿宋" w:hAnsi="仿宋" w:hint="eastAsia"/>
          <w:sz w:val="26"/>
          <w:szCs w:val="26"/>
        </w:rPr>
        <w:t>相关</w:t>
      </w:r>
      <w:r w:rsidRPr="00E67FED">
        <w:rPr>
          <w:rFonts w:ascii="仿宋" w:eastAsia="仿宋" w:hAnsi="仿宋" w:hint="eastAsia"/>
          <w:sz w:val="26"/>
          <w:szCs w:val="26"/>
        </w:rPr>
        <w:t>事项通知如下</w:t>
      </w:r>
      <w:r w:rsidR="00023F67" w:rsidRPr="00E67FED">
        <w:rPr>
          <w:rFonts w:ascii="仿宋" w:eastAsia="仿宋" w:hAnsi="仿宋" w:hint="eastAsia"/>
          <w:sz w:val="26"/>
          <w:szCs w:val="26"/>
        </w:rPr>
        <w:t>。</w:t>
      </w:r>
    </w:p>
    <w:p w:rsidR="008806A9" w:rsidRPr="00E67FED" w:rsidRDefault="001A6482" w:rsidP="00E67FED">
      <w:pPr>
        <w:spacing w:line="400" w:lineRule="exact"/>
        <w:ind w:firstLineChars="200" w:firstLine="520"/>
        <w:rPr>
          <w:rFonts w:ascii="仿宋" w:eastAsia="仿宋" w:hAnsi="仿宋" w:hint="eastAsia"/>
          <w:sz w:val="26"/>
          <w:szCs w:val="26"/>
        </w:rPr>
      </w:pPr>
      <w:r w:rsidRPr="00E67FED">
        <w:rPr>
          <w:rFonts w:ascii="仿宋" w:eastAsia="仿宋" w:hAnsi="仿宋" w:hint="eastAsia"/>
          <w:sz w:val="26"/>
          <w:szCs w:val="26"/>
        </w:rPr>
        <w:t>本届竞赛</w:t>
      </w:r>
      <w:r w:rsidR="00080568" w:rsidRPr="00E67FED">
        <w:rPr>
          <w:rFonts w:ascii="仿宋" w:eastAsia="仿宋" w:hAnsi="仿宋" w:hint="eastAsia"/>
          <w:sz w:val="26"/>
          <w:szCs w:val="26"/>
        </w:rPr>
        <w:t>包含</w:t>
      </w:r>
      <w:r w:rsidR="00023F67" w:rsidRPr="00E67FED">
        <w:rPr>
          <w:rFonts w:ascii="仿宋" w:eastAsia="仿宋" w:hAnsi="仿宋" w:hint="eastAsia"/>
          <w:sz w:val="26"/>
          <w:szCs w:val="26"/>
        </w:rPr>
        <w:t>实物竞赛</w:t>
      </w:r>
      <w:r w:rsidR="009C4B4B" w:rsidRPr="00E67FED">
        <w:rPr>
          <w:rFonts w:ascii="仿宋" w:eastAsia="仿宋" w:hAnsi="仿宋" w:hint="eastAsia"/>
          <w:sz w:val="26"/>
          <w:szCs w:val="26"/>
        </w:rPr>
        <w:t>主赛道</w:t>
      </w:r>
      <w:r w:rsidR="00023F67" w:rsidRPr="00E67FED">
        <w:rPr>
          <w:rFonts w:ascii="仿宋" w:eastAsia="仿宋" w:hAnsi="仿宋" w:hint="eastAsia"/>
          <w:sz w:val="26"/>
          <w:szCs w:val="26"/>
        </w:rPr>
        <w:t>和光学设计</w:t>
      </w:r>
      <w:r w:rsidR="00080568" w:rsidRPr="00E67FED">
        <w:rPr>
          <w:rFonts w:ascii="仿宋" w:eastAsia="仿宋" w:hAnsi="仿宋" w:hint="eastAsia"/>
          <w:sz w:val="26"/>
          <w:szCs w:val="26"/>
        </w:rPr>
        <w:t>赛道</w:t>
      </w:r>
      <w:r w:rsidR="00023F67" w:rsidRPr="00E67FED">
        <w:rPr>
          <w:rFonts w:ascii="仿宋" w:eastAsia="仿宋" w:hAnsi="仿宋" w:hint="eastAsia"/>
          <w:sz w:val="26"/>
          <w:szCs w:val="26"/>
        </w:rPr>
        <w:t>，将成立第十三届全国大学生光电设计竞赛组织委员会</w:t>
      </w:r>
      <w:r w:rsidR="00CF518C">
        <w:rPr>
          <w:rFonts w:ascii="仿宋" w:eastAsia="仿宋" w:hAnsi="仿宋" w:hint="eastAsia"/>
          <w:sz w:val="26"/>
          <w:szCs w:val="26"/>
        </w:rPr>
        <w:t>（含</w:t>
      </w:r>
      <w:r w:rsidR="00023F67" w:rsidRPr="00E67FED">
        <w:rPr>
          <w:rFonts w:ascii="仿宋" w:eastAsia="仿宋" w:hAnsi="仿宋" w:hint="eastAsia"/>
          <w:sz w:val="26"/>
          <w:szCs w:val="26"/>
        </w:rPr>
        <w:t>光学设计赛道分委员会</w:t>
      </w:r>
      <w:r w:rsidR="00CF518C">
        <w:rPr>
          <w:rFonts w:ascii="仿宋" w:eastAsia="仿宋" w:hAnsi="仿宋" w:hint="eastAsia"/>
          <w:sz w:val="26"/>
          <w:szCs w:val="26"/>
        </w:rPr>
        <w:t>）</w:t>
      </w:r>
      <w:r w:rsidR="00023F67" w:rsidRPr="00E67FED">
        <w:rPr>
          <w:rFonts w:ascii="仿宋" w:eastAsia="仿宋" w:hAnsi="仿宋" w:hint="eastAsia"/>
          <w:sz w:val="26"/>
          <w:szCs w:val="26"/>
        </w:rPr>
        <w:t>，确保竞赛</w:t>
      </w:r>
      <w:r w:rsidR="00EB792F" w:rsidRPr="00E67FED">
        <w:rPr>
          <w:rFonts w:ascii="仿宋" w:eastAsia="仿宋" w:hAnsi="仿宋" w:hint="eastAsia"/>
          <w:sz w:val="26"/>
          <w:szCs w:val="26"/>
        </w:rPr>
        <w:t>的组织实施工作</w:t>
      </w:r>
      <w:r w:rsidR="00023F67" w:rsidRPr="00E67FED">
        <w:rPr>
          <w:rFonts w:ascii="仿宋" w:eastAsia="仿宋" w:hAnsi="仿宋" w:hint="eastAsia"/>
          <w:sz w:val="26"/>
          <w:szCs w:val="26"/>
        </w:rPr>
        <w:t>有序</w:t>
      </w:r>
      <w:r w:rsidR="00CF518C">
        <w:rPr>
          <w:rFonts w:ascii="仿宋" w:eastAsia="仿宋" w:hAnsi="仿宋" w:hint="eastAsia"/>
          <w:sz w:val="26"/>
          <w:szCs w:val="26"/>
        </w:rPr>
        <w:t>开展</w:t>
      </w:r>
      <w:r w:rsidR="00023F67" w:rsidRPr="00E67FED">
        <w:rPr>
          <w:rFonts w:ascii="仿宋" w:eastAsia="仿宋" w:hAnsi="仿宋" w:hint="eastAsia"/>
          <w:sz w:val="26"/>
          <w:szCs w:val="26"/>
        </w:rPr>
        <w:t>。</w:t>
      </w:r>
      <w:r w:rsidRPr="00E67FED">
        <w:rPr>
          <w:rFonts w:ascii="仿宋" w:eastAsia="仿宋" w:hAnsi="仿宋" w:hint="eastAsia"/>
          <w:sz w:val="26"/>
          <w:szCs w:val="26"/>
        </w:rPr>
        <w:t>实物</w:t>
      </w:r>
      <w:r w:rsidR="009C4B4B" w:rsidRPr="00E67FED">
        <w:rPr>
          <w:rFonts w:ascii="仿宋" w:eastAsia="仿宋" w:hAnsi="仿宋" w:hint="eastAsia"/>
          <w:sz w:val="26"/>
          <w:szCs w:val="26"/>
        </w:rPr>
        <w:t>竞赛主</w:t>
      </w:r>
      <w:r w:rsidR="00023F67" w:rsidRPr="00E67FED">
        <w:rPr>
          <w:rFonts w:ascii="仿宋" w:eastAsia="仿宋" w:hAnsi="仿宋" w:hint="eastAsia"/>
          <w:sz w:val="26"/>
          <w:szCs w:val="26"/>
        </w:rPr>
        <w:t>赛道的</w:t>
      </w:r>
      <w:r w:rsidR="00080568" w:rsidRPr="00E67FED">
        <w:rPr>
          <w:rFonts w:ascii="仿宋" w:eastAsia="仿宋" w:hAnsi="仿宋" w:hint="eastAsia"/>
          <w:sz w:val="26"/>
          <w:szCs w:val="26"/>
        </w:rPr>
        <w:t>赛题</w:t>
      </w:r>
      <w:r w:rsidR="00EB792F" w:rsidRPr="00E67FED">
        <w:rPr>
          <w:rFonts w:ascii="仿宋" w:eastAsia="仿宋" w:hAnsi="仿宋" w:hint="eastAsia"/>
          <w:sz w:val="26"/>
          <w:szCs w:val="26"/>
        </w:rPr>
        <w:t>详见光电竞赛委〔2024〕7号《关于公布第十三届全国大学生光电设计竞赛赛题和优秀应征赛题奖的通知》</w:t>
      </w:r>
      <w:r w:rsidR="00080568" w:rsidRPr="00E67FED">
        <w:rPr>
          <w:rFonts w:ascii="仿宋" w:eastAsia="仿宋" w:hAnsi="仿宋" w:hint="eastAsia"/>
          <w:sz w:val="26"/>
          <w:szCs w:val="26"/>
        </w:rPr>
        <w:t>，</w:t>
      </w:r>
      <w:r w:rsidRPr="00E67FED">
        <w:rPr>
          <w:rFonts w:ascii="仿宋" w:eastAsia="仿宋" w:hAnsi="仿宋" w:hint="eastAsia"/>
          <w:sz w:val="26"/>
          <w:szCs w:val="26"/>
        </w:rPr>
        <w:t>光学设计赛道</w:t>
      </w:r>
      <w:r w:rsidR="00080568" w:rsidRPr="00E67FED">
        <w:rPr>
          <w:rFonts w:ascii="仿宋" w:eastAsia="仿宋" w:hAnsi="仿宋" w:hint="eastAsia"/>
          <w:sz w:val="26"/>
          <w:szCs w:val="26"/>
        </w:rPr>
        <w:t>的</w:t>
      </w:r>
      <w:r w:rsidRPr="00E67FED">
        <w:rPr>
          <w:rFonts w:ascii="仿宋" w:eastAsia="仿宋" w:hAnsi="仿宋" w:hint="eastAsia"/>
          <w:sz w:val="26"/>
          <w:szCs w:val="26"/>
        </w:rPr>
        <w:t>赛题</w:t>
      </w:r>
      <w:r w:rsidR="009C4B4B" w:rsidRPr="00E67FED">
        <w:rPr>
          <w:rFonts w:ascii="仿宋" w:eastAsia="仿宋" w:hAnsi="仿宋" w:hint="eastAsia"/>
          <w:sz w:val="26"/>
          <w:szCs w:val="26"/>
        </w:rPr>
        <w:t>由第十三届全国大学生光电设计竞赛</w:t>
      </w:r>
      <w:r w:rsidRPr="00E67FED">
        <w:rPr>
          <w:rFonts w:ascii="仿宋" w:eastAsia="仿宋" w:hAnsi="仿宋" w:hint="eastAsia"/>
          <w:sz w:val="26"/>
          <w:szCs w:val="26"/>
        </w:rPr>
        <w:t>光学设计赛道分委员会秘书处另行通知。</w:t>
      </w:r>
      <w:r w:rsidR="00E67FED" w:rsidRPr="00E67FED">
        <w:rPr>
          <w:rFonts w:ascii="仿宋" w:eastAsia="仿宋" w:hAnsi="仿宋" w:hint="eastAsia"/>
          <w:sz w:val="26"/>
          <w:szCs w:val="26"/>
        </w:rPr>
        <w:t>竞赛相关通知由全国大学生光电设计竞赛官方网站（</w:t>
      </w:r>
      <w:hyperlink r:id="rId8" w:history="1">
        <w:r w:rsidR="00777C5D" w:rsidRPr="006F7F9D">
          <w:rPr>
            <w:rStyle w:val="ab"/>
            <w:rFonts w:ascii="仿宋" w:eastAsia="仿宋" w:hAnsi="仿宋"/>
            <w:sz w:val="26"/>
            <w:szCs w:val="26"/>
          </w:rPr>
          <w:t>http://gd.moocollege.com/</w:t>
        </w:r>
      </w:hyperlink>
      <w:r w:rsidR="00E67FED" w:rsidRPr="00E67FED">
        <w:rPr>
          <w:rFonts w:ascii="仿宋" w:eastAsia="仿宋" w:hAnsi="仿宋" w:hint="eastAsia"/>
          <w:sz w:val="26"/>
          <w:szCs w:val="26"/>
        </w:rPr>
        <w:t>）统一发布。</w:t>
      </w:r>
    </w:p>
    <w:p w:rsidR="008806A9" w:rsidRPr="00E67FED" w:rsidRDefault="009C4B4B" w:rsidP="00E67FED">
      <w:pPr>
        <w:spacing w:line="400" w:lineRule="exact"/>
        <w:ind w:firstLineChars="200" w:firstLine="520"/>
        <w:rPr>
          <w:rFonts w:ascii="仿宋" w:eastAsia="仿宋" w:hAnsi="仿宋" w:hint="eastAsia"/>
          <w:sz w:val="26"/>
          <w:szCs w:val="26"/>
        </w:rPr>
      </w:pPr>
      <w:r w:rsidRPr="00E67FED">
        <w:rPr>
          <w:rFonts w:ascii="仿宋" w:eastAsia="仿宋" w:hAnsi="仿宋" w:hint="eastAsia"/>
          <w:sz w:val="26"/>
          <w:szCs w:val="26"/>
        </w:rPr>
        <w:t>参赛队队员应为2025年暑期前在校的具有正式学籍的全日制本科生、专科生、留学生及研究生。鼓励跨学科专业组队参赛。每支参赛队由3名学生组成，每名学生在一个赛道只能参加一支参赛队；每支参赛队中研究生人数不能多于1名，且不能担任队长；每支参赛队中指导教师人数不能多于2名</w:t>
      </w:r>
      <w:r w:rsidR="00CF518C">
        <w:rPr>
          <w:rFonts w:ascii="仿宋" w:eastAsia="仿宋" w:hAnsi="仿宋" w:hint="eastAsia"/>
          <w:sz w:val="26"/>
          <w:szCs w:val="26"/>
        </w:rPr>
        <w:t>；</w:t>
      </w:r>
      <w:r w:rsidRPr="00E67FED">
        <w:rPr>
          <w:rFonts w:ascii="仿宋" w:eastAsia="仿宋" w:hAnsi="仿宋" w:hint="eastAsia"/>
          <w:sz w:val="26"/>
          <w:szCs w:val="26"/>
        </w:rPr>
        <w:t>允许学生同时报名参加本届全国光电竞赛实物竞赛主赛道和光学设计赛道。</w:t>
      </w:r>
    </w:p>
    <w:p w:rsidR="008806A9" w:rsidRPr="00E67FED" w:rsidRDefault="008806A9" w:rsidP="00E67FED">
      <w:pPr>
        <w:spacing w:line="360" w:lineRule="exact"/>
        <w:ind w:firstLine="420"/>
        <w:rPr>
          <w:rFonts w:ascii="仿宋" w:eastAsia="仿宋" w:hAnsi="仿宋" w:hint="eastAsia"/>
          <w:sz w:val="26"/>
          <w:szCs w:val="26"/>
        </w:rPr>
      </w:pPr>
    </w:p>
    <w:p w:rsidR="008806A9" w:rsidRPr="00E67FED" w:rsidRDefault="008806A9" w:rsidP="00E67FED">
      <w:pPr>
        <w:spacing w:line="360" w:lineRule="exact"/>
        <w:ind w:firstLineChars="200" w:firstLine="520"/>
        <w:rPr>
          <w:rFonts w:ascii="仿宋" w:eastAsia="仿宋" w:hAnsi="仿宋" w:hint="eastAsia"/>
          <w:sz w:val="26"/>
          <w:szCs w:val="26"/>
        </w:rPr>
      </w:pPr>
    </w:p>
    <w:p w:rsidR="008806A9" w:rsidRPr="00E67FED" w:rsidRDefault="001A6482" w:rsidP="00E67FED">
      <w:pPr>
        <w:spacing w:line="360" w:lineRule="exact"/>
        <w:jc w:val="left"/>
        <w:rPr>
          <w:rFonts w:ascii="仿宋" w:eastAsia="仿宋" w:hAnsi="仿宋" w:hint="eastAsia"/>
          <w:sz w:val="26"/>
          <w:szCs w:val="26"/>
        </w:rPr>
      </w:pPr>
      <w:bookmarkStart w:id="1" w:name="_Toc24874712"/>
      <w:r w:rsidRPr="00E67FED">
        <w:rPr>
          <w:rFonts w:ascii="仿宋" w:eastAsia="仿宋" w:hAnsi="仿宋" w:hint="eastAsia"/>
          <w:sz w:val="26"/>
          <w:szCs w:val="26"/>
        </w:rPr>
        <w:t xml:space="preserve"> </w:t>
      </w:r>
      <w:r w:rsidR="00777C5D">
        <w:rPr>
          <w:rFonts w:ascii="仿宋" w:eastAsia="仿宋" w:hAnsi="仿宋" w:hint="eastAsia"/>
          <w:sz w:val="26"/>
          <w:szCs w:val="26"/>
        </w:rPr>
        <w:t xml:space="preserve">                             </w:t>
      </w:r>
      <w:r w:rsidRPr="00E67FED">
        <w:rPr>
          <w:rFonts w:ascii="仿宋" w:eastAsia="仿宋" w:hAnsi="仿宋" w:hint="eastAsia"/>
          <w:sz w:val="26"/>
          <w:szCs w:val="26"/>
        </w:rPr>
        <w:t xml:space="preserve"> 全国大学生光电设计竞赛委员会</w:t>
      </w:r>
    </w:p>
    <w:p w:rsidR="008806A9" w:rsidRPr="00E67FED" w:rsidRDefault="001A6482" w:rsidP="00CF6C20">
      <w:pPr>
        <w:spacing w:line="360" w:lineRule="exact"/>
        <w:ind w:firstLineChars="1200" w:firstLine="3120"/>
        <w:jc w:val="left"/>
        <w:rPr>
          <w:rFonts w:ascii="仿宋" w:eastAsia="仿宋" w:hAnsi="仿宋" w:hint="eastAsia"/>
          <w:sz w:val="26"/>
          <w:szCs w:val="26"/>
        </w:rPr>
      </w:pPr>
      <w:r w:rsidRPr="00E67FED">
        <w:rPr>
          <w:rFonts w:ascii="仿宋" w:eastAsia="仿宋" w:hAnsi="仿宋" w:hint="eastAsia"/>
          <w:sz w:val="26"/>
          <w:szCs w:val="26"/>
        </w:rPr>
        <w:t>（秘书长单位浙江大学光电科学与工程学院代章）</w:t>
      </w:r>
    </w:p>
    <w:p w:rsidR="008806A9" w:rsidRPr="00E67FED" w:rsidRDefault="001A6482" w:rsidP="00E67FED">
      <w:pPr>
        <w:spacing w:line="360" w:lineRule="exact"/>
        <w:ind w:firstLineChars="2000" w:firstLine="5200"/>
        <w:jc w:val="left"/>
        <w:rPr>
          <w:rFonts w:ascii="仿宋" w:eastAsia="仿宋" w:hAnsi="仿宋" w:hint="eastAsia"/>
          <w:sz w:val="26"/>
          <w:szCs w:val="26"/>
        </w:rPr>
      </w:pPr>
      <w:r w:rsidRPr="00E67FED">
        <w:rPr>
          <w:rFonts w:ascii="仿宋" w:eastAsia="仿宋" w:hAnsi="仿宋" w:hint="eastAsia"/>
          <w:sz w:val="26"/>
          <w:szCs w:val="26"/>
        </w:rPr>
        <w:t>2</w:t>
      </w:r>
      <w:r w:rsidRPr="00E67FED">
        <w:rPr>
          <w:rFonts w:ascii="仿宋" w:eastAsia="仿宋" w:hAnsi="仿宋"/>
          <w:sz w:val="26"/>
          <w:szCs w:val="26"/>
        </w:rPr>
        <w:t>02</w:t>
      </w:r>
      <w:r w:rsidRPr="00E67FED">
        <w:rPr>
          <w:rFonts w:ascii="仿宋" w:eastAsia="仿宋" w:hAnsi="仿宋" w:hint="eastAsia"/>
          <w:sz w:val="26"/>
          <w:szCs w:val="26"/>
        </w:rPr>
        <w:t>5年3月2</w:t>
      </w:r>
      <w:r w:rsidR="00777C5D">
        <w:rPr>
          <w:rFonts w:ascii="仿宋" w:eastAsia="仿宋" w:hAnsi="仿宋" w:hint="eastAsia"/>
          <w:sz w:val="26"/>
          <w:szCs w:val="26"/>
        </w:rPr>
        <w:t>4</w:t>
      </w:r>
      <w:r w:rsidRPr="00E67FED">
        <w:rPr>
          <w:rFonts w:ascii="仿宋" w:eastAsia="仿宋" w:hAnsi="仿宋" w:hint="eastAsia"/>
          <w:sz w:val="26"/>
          <w:szCs w:val="26"/>
        </w:rPr>
        <w:t>日</w:t>
      </w:r>
    </w:p>
    <w:p w:rsidR="008806A9" w:rsidRDefault="008806A9" w:rsidP="00E67FED">
      <w:pPr>
        <w:spacing w:line="360" w:lineRule="exact"/>
        <w:jc w:val="left"/>
        <w:rPr>
          <w:rFonts w:ascii="仿宋" w:eastAsia="仿宋" w:hAnsi="仿宋"/>
          <w:sz w:val="26"/>
          <w:szCs w:val="26"/>
        </w:rPr>
      </w:pPr>
    </w:p>
    <w:p w:rsidR="00777C5D" w:rsidRPr="00E67FED" w:rsidRDefault="00777C5D" w:rsidP="00E67FED">
      <w:pPr>
        <w:spacing w:line="360" w:lineRule="exact"/>
        <w:jc w:val="left"/>
        <w:rPr>
          <w:rFonts w:ascii="仿宋" w:eastAsia="仿宋" w:hAnsi="仿宋" w:hint="eastAsia"/>
          <w:sz w:val="26"/>
          <w:szCs w:val="26"/>
        </w:rPr>
      </w:pPr>
    </w:p>
    <w:p w:rsidR="00080568" w:rsidRPr="00E67FED" w:rsidRDefault="00080568" w:rsidP="00E67FED">
      <w:pPr>
        <w:spacing w:line="360" w:lineRule="exact"/>
        <w:jc w:val="left"/>
        <w:rPr>
          <w:rFonts w:ascii="仿宋" w:eastAsia="仿宋" w:hAnsi="仿宋" w:hint="eastAsia"/>
          <w:sz w:val="26"/>
          <w:szCs w:val="26"/>
        </w:rPr>
      </w:pPr>
    </w:p>
    <w:p w:rsidR="008806A9" w:rsidRPr="00E67FED" w:rsidRDefault="001A6482" w:rsidP="00E67FED">
      <w:pPr>
        <w:spacing w:line="360" w:lineRule="exact"/>
        <w:rPr>
          <w:rFonts w:ascii="仿宋" w:eastAsia="仿宋" w:hAnsi="仿宋" w:hint="eastAsia"/>
          <w:sz w:val="26"/>
          <w:szCs w:val="26"/>
        </w:rPr>
      </w:pPr>
      <w:r w:rsidRPr="00E67FED">
        <w:rPr>
          <w:rFonts w:ascii="仿宋" w:eastAsia="仿宋" w:hAnsi="仿宋" w:hint="eastAsia"/>
          <w:sz w:val="26"/>
          <w:szCs w:val="26"/>
        </w:rPr>
        <w:t>报</w:t>
      </w:r>
      <w:r w:rsidRPr="00E67FED">
        <w:rPr>
          <w:rFonts w:ascii="仿宋" w:eastAsia="仿宋" w:hAnsi="仿宋"/>
          <w:sz w:val="26"/>
          <w:szCs w:val="26"/>
        </w:rPr>
        <w:t>送：</w:t>
      </w:r>
      <w:r w:rsidRPr="00E67FED">
        <w:rPr>
          <w:rFonts w:ascii="仿宋" w:eastAsia="仿宋" w:hAnsi="仿宋" w:hint="eastAsia"/>
          <w:sz w:val="26"/>
          <w:szCs w:val="26"/>
        </w:rPr>
        <w:t>中国光学学会办公室，中国光学学会光学教育专业委员会秘书处</w:t>
      </w:r>
    </w:p>
    <w:p w:rsidR="008806A9" w:rsidRPr="00E67FED" w:rsidRDefault="001A6482" w:rsidP="00E67FED">
      <w:pPr>
        <w:spacing w:line="360" w:lineRule="exact"/>
        <w:rPr>
          <w:rFonts w:ascii="仿宋" w:eastAsia="仿宋" w:hAnsi="仿宋" w:hint="eastAsia"/>
          <w:sz w:val="26"/>
          <w:szCs w:val="26"/>
        </w:rPr>
      </w:pPr>
      <w:r w:rsidRPr="00E67FED">
        <w:rPr>
          <w:rFonts w:ascii="仿宋" w:eastAsia="仿宋" w:hAnsi="仿宋" w:hint="eastAsia"/>
          <w:sz w:val="26"/>
          <w:szCs w:val="26"/>
        </w:rPr>
        <w:t>抄送：全国大学生光电设计竞赛委员会</w:t>
      </w:r>
      <w:r w:rsidR="00E67FED" w:rsidRPr="00E67FED">
        <w:rPr>
          <w:rFonts w:ascii="仿宋" w:eastAsia="仿宋" w:hAnsi="仿宋" w:hint="eastAsia"/>
          <w:sz w:val="26"/>
          <w:szCs w:val="26"/>
        </w:rPr>
        <w:t>常务委员</w:t>
      </w:r>
      <w:r w:rsidRPr="00E67FED">
        <w:rPr>
          <w:rFonts w:ascii="仿宋" w:eastAsia="仿宋" w:hAnsi="仿宋" w:hint="eastAsia"/>
          <w:sz w:val="26"/>
          <w:szCs w:val="26"/>
        </w:rPr>
        <w:t>单位</w:t>
      </w:r>
    </w:p>
    <w:p w:rsidR="008806A9" w:rsidRPr="00E67FED" w:rsidRDefault="009C5840">
      <w:pPr>
        <w:spacing w:line="400" w:lineRule="exact"/>
        <w:rPr>
          <w:rFonts w:ascii="仿宋" w:eastAsia="仿宋" w:hAnsi="仿宋" w:hint="eastAsia"/>
          <w:sz w:val="26"/>
          <w:szCs w:val="26"/>
        </w:rPr>
      </w:pPr>
      <w:r>
        <w:rPr>
          <w:rFonts w:ascii="仿宋" w:eastAsia="仿宋" w:hAnsi="仿宋" w:hint="eastAsia"/>
          <w:noProof/>
          <w:sz w:val="26"/>
          <w:szCs w:val="26"/>
        </w:rPr>
        <mc:AlternateContent>
          <mc:Choice Requires="wps">
            <w:drawing>
              <wp:anchor distT="0" distB="0" distL="114300" distR="114300" simplePos="0" relativeHeight="251659264" behindDoc="0" locked="0" layoutInCell="1" allowOverlap="1">
                <wp:simplePos x="0" y="0"/>
                <wp:positionH relativeFrom="column">
                  <wp:posOffset>10795</wp:posOffset>
                </wp:positionH>
                <wp:positionV relativeFrom="paragraph">
                  <wp:posOffset>115570</wp:posOffset>
                </wp:positionV>
                <wp:extent cx="5796280" cy="0"/>
                <wp:effectExtent l="6350" t="6350" r="7620" b="12700"/>
                <wp:wrapNone/>
                <wp:docPr id="414567567" name="直接连接符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96280" cy="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margin">
                  <wp14:pctHeight>0</wp14:pctHeight>
                </wp14:sizeRelV>
              </wp:anchor>
            </w:drawing>
          </mc:Choice>
          <mc:Fallback>
            <w:pict>
              <v:line w14:anchorId="2A662361" id="直接连接符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 from=".85pt,9.1pt" to="457.25pt,9.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" strokeweight=".5pt">
                <v:stroke joinstyle="miter"/>
              </v:line>
            </w:pict>
          </mc:Fallback>
        </mc:AlternateContent>
      </w:r>
    </w:p>
    <w:p w:rsidR="008806A9" w:rsidRDefault="001A6482" w:rsidP="00E67FED">
      <w:pPr>
        <w:spacing w:line="400" w:lineRule="exact"/>
        <w:rPr>
          <w:rFonts w:ascii="黑体" w:eastAsia="黑体" w:hAnsi="宋体" w:cs="黑体" w:hint="eastAsia"/>
          <w:color w:val="000000"/>
          <w:kern w:val="0"/>
          <w:sz w:val="31"/>
          <w:szCs w:val="31"/>
        </w:rPr>
      </w:pPr>
      <w:r w:rsidRPr="00E67FED">
        <w:rPr>
          <w:rFonts w:ascii="仿宋" w:eastAsia="仿宋" w:hAnsi="仿宋"/>
          <w:sz w:val="26"/>
          <w:szCs w:val="26"/>
        </w:rPr>
        <w:t>起草：</w:t>
      </w:r>
      <w:r w:rsidRPr="00E67FED">
        <w:rPr>
          <w:rFonts w:ascii="仿宋" w:eastAsia="仿宋" w:hAnsi="仿宋" w:hint="eastAsia"/>
          <w:sz w:val="26"/>
          <w:szCs w:val="26"/>
        </w:rPr>
        <w:t xml:space="preserve">林远芳 </w:t>
      </w:r>
      <w:r w:rsidRPr="00E67FED">
        <w:rPr>
          <w:rFonts w:ascii="仿宋" w:eastAsia="仿宋" w:hAnsi="仿宋"/>
          <w:sz w:val="26"/>
          <w:szCs w:val="26"/>
        </w:rPr>
        <w:t xml:space="preserve">              校对：</w:t>
      </w:r>
      <w:proofErr w:type="gramStart"/>
      <w:r w:rsidR="00CF518C">
        <w:rPr>
          <w:rFonts w:ascii="仿宋" w:eastAsia="仿宋" w:hAnsi="仿宋" w:hint="eastAsia"/>
          <w:sz w:val="26"/>
          <w:szCs w:val="26"/>
        </w:rPr>
        <w:t>时尧成</w:t>
      </w:r>
      <w:proofErr w:type="gramEnd"/>
      <w:r w:rsidRPr="00E67FED">
        <w:rPr>
          <w:rFonts w:ascii="仿宋" w:eastAsia="仿宋" w:hAnsi="仿宋" w:hint="eastAsia"/>
          <w:sz w:val="26"/>
          <w:szCs w:val="26"/>
        </w:rPr>
        <w:t xml:space="preserve"> </w:t>
      </w:r>
      <w:r w:rsidRPr="00E67FED">
        <w:rPr>
          <w:rFonts w:ascii="仿宋" w:eastAsia="仿宋" w:hAnsi="仿宋"/>
          <w:sz w:val="26"/>
          <w:szCs w:val="26"/>
        </w:rPr>
        <w:t xml:space="preserve">           </w:t>
      </w:r>
      <w:r w:rsidR="00777C5D">
        <w:rPr>
          <w:rFonts w:ascii="仿宋" w:eastAsia="仿宋" w:hAnsi="仿宋" w:hint="eastAsia"/>
          <w:sz w:val="26"/>
          <w:szCs w:val="26"/>
        </w:rPr>
        <w:t xml:space="preserve">  </w:t>
      </w:r>
      <w:r w:rsidRPr="00E67FED">
        <w:rPr>
          <w:rFonts w:ascii="仿宋" w:eastAsia="仿宋" w:hAnsi="仿宋"/>
          <w:sz w:val="26"/>
          <w:szCs w:val="26"/>
        </w:rPr>
        <w:t xml:space="preserve">   终审：</w:t>
      </w:r>
      <w:bookmarkEnd w:id="1"/>
      <w:r w:rsidR="00CF518C">
        <w:rPr>
          <w:rFonts w:ascii="仿宋" w:eastAsia="仿宋" w:hAnsi="仿宋" w:hint="eastAsia"/>
          <w:sz w:val="26"/>
          <w:szCs w:val="26"/>
        </w:rPr>
        <w:t>刘向东</w:t>
      </w:r>
    </w:p>
    <w:sectPr w:rsidR="008806A9" w:rsidSect="00B90C21">
      <w:headerReference w:type="even" r:id="rId9"/>
      <w:headerReference w:type="default" r:id="rId10"/>
      <w:footerReference w:type="even" r:id="rId11"/>
      <w:footerReference w:type="default" r:id="rId12"/>
      <w:headerReference w:type="first" r:id="rId13"/>
      <w:footerReference w:type="first" r:id="rId14"/>
      <w:pgSz w:w="11906" w:h="16838"/>
      <w:pgMar w:top="1304" w:right="1418" w:bottom="1304" w:left="1418" w:header="851" w:footer="680" w:gutter="0"/>
      <w:pgNumType w:start="1"/>
      <w:cols w:space="425"/>
      <w:titlePg/>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B113CF" w:rsidRDefault="00B113CF">
      <w:r>
        <w:separator/>
      </w:r>
    </w:p>
  </w:endnote>
  <w:endnote w:type="continuationSeparator" w:id="0">
    <w:p w:rsidR="00B113CF" w:rsidRDefault="00B113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仿宋_GB2312">
    <w:altName w:val="仿宋"/>
    <w:panose1 w:val="02010609030101010101"/>
    <w:charset w:val="86"/>
    <w:family w:val="modern"/>
    <w:pitch w:val="fixed"/>
    <w:sig w:usb0="00000001" w:usb1="080E0000" w:usb2="00000010" w:usb3="00000000" w:csb0="00040000" w:csb1="00000000"/>
  </w:font>
  <w:font w:name="华文细黑">
    <w:altName w:val="微软雅黑"/>
    <w:panose1 w:val="02010600040101010101"/>
    <w:charset w:val="86"/>
    <w:family w:val="auto"/>
    <w:pitch w:val="variable"/>
    <w:sig w:usb0="00000287" w:usb1="080F0000" w:usb2="00000010" w:usb3="00000000" w:csb0="0004009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CF518C" w:rsidRDefault="00CF518C">
    <w:pPr>
      <w:pStyle w:val="a7"/>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8806A9" w:rsidRDefault="008806A9">
    <w:pPr>
      <w:pStyle w:val="a7"/>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8806A9" w:rsidRDefault="008806A9">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B113CF" w:rsidRDefault="00B113CF">
      <w:r>
        <w:separator/>
      </w:r>
    </w:p>
  </w:footnote>
  <w:footnote w:type="continuationSeparator" w:id="0">
    <w:p w:rsidR="00B113CF" w:rsidRDefault="00B113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CF518C" w:rsidRDefault="00CF518C">
    <w:pPr>
      <w:pStyle w:val="a9"/>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CF518C" w:rsidRDefault="00CF518C">
    <w:pPr>
      <w:pStyle w:val="a9"/>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CF518C" w:rsidRPr="001C6E91" w:rsidRDefault="00CF518C" w:rsidP="001C6E9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A3E6B49"/>
    <w:multiLevelType w:val="singleLevel"/>
    <w:tmpl w:val="3A3E6B49"/>
    <w:lvl w:ilvl="0">
      <w:start w:val="4"/>
      <w:numFmt w:val="chineseCounting"/>
      <w:suff w:val="nothing"/>
      <w:lvlText w:val="%1、"/>
      <w:lvlJc w:val="left"/>
      <w:rPr>
        <w:rFonts w:hint="eastAsia"/>
      </w:rPr>
    </w:lvl>
  </w:abstractNum>
  <w:abstractNum w:abstractNumId="1" w15:restartNumberingAfterBreak="0">
    <w:nsid w:val="73342D84"/>
    <w:multiLevelType w:val="singleLevel"/>
    <w:tmpl w:val="73342D84"/>
    <w:lvl w:ilvl="0">
      <w:start w:val="1"/>
      <w:numFmt w:val="decimal"/>
      <w:lvlText w:val="%1."/>
      <w:lvlJc w:val="left"/>
      <w:pPr>
        <w:ind w:left="425" w:hanging="425"/>
      </w:pPr>
      <w:rPr>
        <w:rFonts w:hint="default"/>
      </w:rPr>
    </w:lvl>
  </w:abstractNum>
  <w:num w:numId="1" w16cid:durableId="505094948">
    <w:abstractNumId w:val="1"/>
  </w:num>
  <w:num w:numId="2" w16cid:durableId="75061455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6"/>
  <w:bordersDoNotSurroundHeader/>
  <w:bordersDoNotSurroundFooter/>
  <w:proofState w:spelling="clean" w:grammar="clean"/>
  <w:defaultTabStop w:val="420"/>
  <w:drawingGridHorizontalSpacing w:val="105"/>
  <w:drawingGridVerticalSpacing w:val="156"/>
  <w:noPunctuationKerning/>
  <w:characterSpacingControl w:val="compressPunctuation"/>
  <w:hdrShapeDefaults>
    <o:shapedefaults v:ext="edit" spidmax="2050"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NmMwZmVmN2YxNTk2MzkwNzgyMWJkMmE0NWI3NjMzNWYifQ=="/>
  </w:docVars>
  <w:rsids>
    <w:rsidRoot w:val="002A4FA8"/>
    <w:rsid w:val="00023F67"/>
    <w:rsid w:val="00045F60"/>
    <w:rsid w:val="000506D3"/>
    <w:rsid w:val="000544E3"/>
    <w:rsid w:val="000548B9"/>
    <w:rsid w:val="00062E9F"/>
    <w:rsid w:val="0006665D"/>
    <w:rsid w:val="000674BF"/>
    <w:rsid w:val="00080568"/>
    <w:rsid w:val="000928E8"/>
    <w:rsid w:val="000A33A6"/>
    <w:rsid w:val="000B0309"/>
    <w:rsid w:val="000B3B73"/>
    <w:rsid w:val="000B40E0"/>
    <w:rsid w:val="000B49C8"/>
    <w:rsid w:val="000C10E4"/>
    <w:rsid w:val="000D542D"/>
    <w:rsid w:val="000D67A6"/>
    <w:rsid w:val="001375B1"/>
    <w:rsid w:val="00157344"/>
    <w:rsid w:val="001721FA"/>
    <w:rsid w:val="00175B84"/>
    <w:rsid w:val="0018192E"/>
    <w:rsid w:val="00187FB9"/>
    <w:rsid w:val="001A6482"/>
    <w:rsid w:val="001A7AEA"/>
    <w:rsid w:val="001C2CA0"/>
    <w:rsid w:val="001C3AC8"/>
    <w:rsid w:val="001C6E91"/>
    <w:rsid w:val="001D1FA5"/>
    <w:rsid w:val="00200E34"/>
    <w:rsid w:val="00204C09"/>
    <w:rsid w:val="0021128B"/>
    <w:rsid w:val="00224BE2"/>
    <w:rsid w:val="00231BD9"/>
    <w:rsid w:val="00232C20"/>
    <w:rsid w:val="00234B2E"/>
    <w:rsid w:val="00251170"/>
    <w:rsid w:val="002526F4"/>
    <w:rsid w:val="002600AD"/>
    <w:rsid w:val="00260FB8"/>
    <w:rsid w:val="00270481"/>
    <w:rsid w:val="002779E0"/>
    <w:rsid w:val="002875B7"/>
    <w:rsid w:val="002A4FA8"/>
    <w:rsid w:val="002A5E34"/>
    <w:rsid w:val="002D5A12"/>
    <w:rsid w:val="0030190A"/>
    <w:rsid w:val="0031529E"/>
    <w:rsid w:val="00320113"/>
    <w:rsid w:val="00327D4B"/>
    <w:rsid w:val="00336D26"/>
    <w:rsid w:val="003376C3"/>
    <w:rsid w:val="003702FF"/>
    <w:rsid w:val="00394138"/>
    <w:rsid w:val="003969AA"/>
    <w:rsid w:val="003A2F61"/>
    <w:rsid w:val="003C5DB1"/>
    <w:rsid w:val="003D5D45"/>
    <w:rsid w:val="003E6088"/>
    <w:rsid w:val="003F15B5"/>
    <w:rsid w:val="003F1EEE"/>
    <w:rsid w:val="0040211E"/>
    <w:rsid w:val="004035F6"/>
    <w:rsid w:val="00406A84"/>
    <w:rsid w:val="00422F2D"/>
    <w:rsid w:val="00452EA4"/>
    <w:rsid w:val="00464434"/>
    <w:rsid w:val="004826D4"/>
    <w:rsid w:val="00482C69"/>
    <w:rsid w:val="00486EB6"/>
    <w:rsid w:val="004A0E54"/>
    <w:rsid w:val="004A2042"/>
    <w:rsid w:val="004A70CC"/>
    <w:rsid w:val="004D2F5A"/>
    <w:rsid w:val="004D71BA"/>
    <w:rsid w:val="004E7686"/>
    <w:rsid w:val="004F211D"/>
    <w:rsid w:val="00512500"/>
    <w:rsid w:val="005172B7"/>
    <w:rsid w:val="00556B71"/>
    <w:rsid w:val="005647A3"/>
    <w:rsid w:val="0059448C"/>
    <w:rsid w:val="005B1C1F"/>
    <w:rsid w:val="005D5E0C"/>
    <w:rsid w:val="005E42FE"/>
    <w:rsid w:val="00606298"/>
    <w:rsid w:val="006076BD"/>
    <w:rsid w:val="0061045D"/>
    <w:rsid w:val="0061262A"/>
    <w:rsid w:val="006157F7"/>
    <w:rsid w:val="006236D6"/>
    <w:rsid w:val="006318F8"/>
    <w:rsid w:val="006330CE"/>
    <w:rsid w:val="00662937"/>
    <w:rsid w:val="00694A5A"/>
    <w:rsid w:val="006B6DFC"/>
    <w:rsid w:val="006E0337"/>
    <w:rsid w:val="006E1803"/>
    <w:rsid w:val="006E731C"/>
    <w:rsid w:val="007035BE"/>
    <w:rsid w:val="0071057A"/>
    <w:rsid w:val="00722318"/>
    <w:rsid w:val="007578C2"/>
    <w:rsid w:val="0077614C"/>
    <w:rsid w:val="00777C5D"/>
    <w:rsid w:val="007831EE"/>
    <w:rsid w:val="00787934"/>
    <w:rsid w:val="007941DB"/>
    <w:rsid w:val="007B1A02"/>
    <w:rsid w:val="007C2548"/>
    <w:rsid w:val="007E14B8"/>
    <w:rsid w:val="007F2C31"/>
    <w:rsid w:val="007F331D"/>
    <w:rsid w:val="00816812"/>
    <w:rsid w:val="008250E6"/>
    <w:rsid w:val="00830A9E"/>
    <w:rsid w:val="0084763A"/>
    <w:rsid w:val="008519B4"/>
    <w:rsid w:val="00860405"/>
    <w:rsid w:val="008806A9"/>
    <w:rsid w:val="0088183E"/>
    <w:rsid w:val="008A4280"/>
    <w:rsid w:val="008D4C7B"/>
    <w:rsid w:val="008E4A79"/>
    <w:rsid w:val="009111E9"/>
    <w:rsid w:val="00911F0D"/>
    <w:rsid w:val="00920B80"/>
    <w:rsid w:val="00934023"/>
    <w:rsid w:val="00961205"/>
    <w:rsid w:val="00966F61"/>
    <w:rsid w:val="00972407"/>
    <w:rsid w:val="009727FB"/>
    <w:rsid w:val="00977DBB"/>
    <w:rsid w:val="009A79C7"/>
    <w:rsid w:val="009A7D39"/>
    <w:rsid w:val="009B0B08"/>
    <w:rsid w:val="009C2294"/>
    <w:rsid w:val="009C4B4B"/>
    <w:rsid w:val="009C5840"/>
    <w:rsid w:val="009F1710"/>
    <w:rsid w:val="00A2775B"/>
    <w:rsid w:val="00A35952"/>
    <w:rsid w:val="00A35E3D"/>
    <w:rsid w:val="00A35F1A"/>
    <w:rsid w:val="00A41924"/>
    <w:rsid w:val="00A50F12"/>
    <w:rsid w:val="00A553EB"/>
    <w:rsid w:val="00A632A4"/>
    <w:rsid w:val="00A65E70"/>
    <w:rsid w:val="00AA2B9C"/>
    <w:rsid w:val="00AA322C"/>
    <w:rsid w:val="00AA3741"/>
    <w:rsid w:val="00AC034F"/>
    <w:rsid w:val="00AD130D"/>
    <w:rsid w:val="00B016F0"/>
    <w:rsid w:val="00B10404"/>
    <w:rsid w:val="00B113CF"/>
    <w:rsid w:val="00B12355"/>
    <w:rsid w:val="00B40184"/>
    <w:rsid w:val="00B54AE2"/>
    <w:rsid w:val="00B82142"/>
    <w:rsid w:val="00B8274E"/>
    <w:rsid w:val="00B90C21"/>
    <w:rsid w:val="00B955E1"/>
    <w:rsid w:val="00BC7C66"/>
    <w:rsid w:val="00BD7007"/>
    <w:rsid w:val="00BD774A"/>
    <w:rsid w:val="00BE1AC9"/>
    <w:rsid w:val="00BE3242"/>
    <w:rsid w:val="00C07808"/>
    <w:rsid w:val="00C12D5B"/>
    <w:rsid w:val="00C2484B"/>
    <w:rsid w:val="00C3467F"/>
    <w:rsid w:val="00C35909"/>
    <w:rsid w:val="00C37554"/>
    <w:rsid w:val="00C416BB"/>
    <w:rsid w:val="00C45619"/>
    <w:rsid w:val="00C64853"/>
    <w:rsid w:val="00CB1F0D"/>
    <w:rsid w:val="00CC1366"/>
    <w:rsid w:val="00CC18BB"/>
    <w:rsid w:val="00CD42D0"/>
    <w:rsid w:val="00CD53BA"/>
    <w:rsid w:val="00CD656E"/>
    <w:rsid w:val="00CE082E"/>
    <w:rsid w:val="00CE2418"/>
    <w:rsid w:val="00CE3BD7"/>
    <w:rsid w:val="00CF518C"/>
    <w:rsid w:val="00CF5B43"/>
    <w:rsid w:val="00CF6C20"/>
    <w:rsid w:val="00D05E7C"/>
    <w:rsid w:val="00D32802"/>
    <w:rsid w:val="00D42998"/>
    <w:rsid w:val="00D65075"/>
    <w:rsid w:val="00D85149"/>
    <w:rsid w:val="00D96BC3"/>
    <w:rsid w:val="00DC4AD3"/>
    <w:rsid w:val="00DC6453"/>
    <w:rsid w:val="00DE2889"/>
    <w:rsid w:val="00E15C7D"/>
    <w:rsid w:val="00E21658"/>
    <w:rsid w:val="00E36C3A"/>
    <w:rsid w:val="00E43095"/>
    <w:rsid w:val="00E50761"/>
    <w:rsid w:val="00E60C27"/>
    <w:rsid w:val="00E67FED"/>
    <w:rsid w:val="00E85149"/>
    <w:rsid w:val="00EA1BE7"/>
    <w:rsid w:val="00EB792F"/>
    <w:rsid w:val="00ED006B"/>
    <w:rsid w:val="00ED1184"/>
    <w:rsid w:val="00ED329C"/>
    <w:rsid w:val="00EE333B"/>
    <w:rsid w:val="00EE3F47"/>
    <w:rsid w:val="00EE652F"/>
    <w:rsid w:val="00F055A0"/>
    <w:rsid w:val="00F10B6A"/>
    <w:rsid w:val="00F30D30"/>
    <w:rsid w:val="00F316E8"/>
    <w:rsid w:val="00F37D54"/>
    <w:rsid w:val="00F478F2"/>
    <w:rsid w:val="00F96CA4"/>
    <w:rsid w:val="00FA42F7"/>
    <w:rsid w:val="00FA627D"/>
    <w:rsid w:val="00FB7736"/>
    <w:rsid w:val="700A400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o:shapedefaults>
    <o:shapelayout v:ext="edit">
      <o:idmap v:ext="edit" data="2"/>
    </o:shapelayout>
  </w:shapeDefaults>
  <w:decimalSymbol w:val="."/>
  <w:listSeparator w:val=","/>
  <w14:docId w14:val="202E8C8D"/>
  <w15:docId w15:val="{23CFAC20-5115-44EA-8960-AF24E3ECB2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90C21"/>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semiHidden/>
    <w:unhideWhenUsed/>
    <w:rsid w:val="00B90C21"/>
    <w:pPr>
      <w:jc w:val="left"/>
    </w:pPr>
  </w:style>
  <w:style w:type="paragraph" w:styleId="a5">
    <w:name w:val="Date"/>
    <w:basedOn w:val="a"/>
    <w:next w:val="a"/>
    <w:link w:val="a6"/>
    <w:uiPriority w:val="99"/>
    <w:semiHidden/>
    <w:unhideWhenUsed/>
    <w:rsid w:val="00B90C21"/>
    <w:pPr>
      <w:ind w:leftChars="2500" w:left="100"/>
    </w:pPr>
  </w:style>
  <w:style w:type="paragraph" w:styleId="a7">
    <w:name w:val="footer"/>
    <w:basedOn w:val="a"/>
    <w:link w:val="a8"/>
    <w:uiPriority w:val="99"/>
    <w:unhideWhenUsed/>
    <w:qFormat/>
    <w:rsid w:val="00B90C21"/>
    <w:pPr>
      <w:tabs>
        <w:tab w:val="center" w:pos="4153"/>
        <w:tab w:val="right" w:pos="8306"/>
      </w:tabs>
      <w:snapToGrid w:val="0"/>
      <w:jc w:val="left"/>
    </w:pPr>
    <w:rPr>
      <w:sz w:val="18"/>
      <w:szCs w:val="18"/>
    </w:rPr>
  </w:style>
  <w:style w:type="paragraph" w:styleId="a9">
    <w:name w:val="header"/>
    <w:basedOn w:val="a"/>
    <w:link w:val="aa"/>
    <w:uiPriority w:val="99"/>
    <w:unhideWhenUsed/>
    <w:qFormat/>
    <w:rsid w:val="00B90C21"/>
    <w:pPr>
      <w:pBdr>
        <w:bottom w:val="single" w:sz="6" w:space="1" w:color="auto"/>
      </w:pBdr>
      <w:tabs>
        <w:tab w:val="center" w:pos="4153"/>
        <w:tab w:val="right" w:pos="8306"/>
      </w:tabs>
      <w:snapToGrid w:val="0"/>
      <w:jc w:val="center"/>
    </w:pPr>
    <w:rPr>
      <w:sz w:val="18"/>
      <w:szCs w:val="18"/>
    </w:rPr>
  </w:style>
  <w:style w:type="character" w:styleId="ab">
    <w:name w:val="Hyperlink"/>
    <w:basedOn w:val="a0"/>
    <w:uiPriority w:val="99"/>
    <w:unhideWhenUsed/>
    <w:qFormat/>
    <w:rsid w:val="00B90C21"/>
    <w:rPr>
      <w:color w:val="0000FF" w:themeColor="hyperlink"/>
      <w:u w:val="single"/>
    </w:rPr>
  </w:style>
  <w:style w:type="character" w:styleId="ac">
    <w:name w:val="annotation reference"/>
    <w:basedOn w:val="a0"/>
    <w:uiPriority w:val="99"/>
    <w:semiHidden/>
    <w:unhideWhenUsed/>
    <w:qFormat/>
    <w:rsid w:val="00B90C21"/>
    <w:rPr>
      <w:sz w:val="21"/>
      <w:szCs w:val="21"/>
    </w:rPr>
  </w:style>
  <w:style w:type="paragraph" w:styleId="ad">
    <w:name w:val="List Paragraph"/>
    <w:basedOn w:val="a"/>
    <w:uiPriority w:val="34"/>
    <w:qFormat/>
    <w:rsid w:val="00B90C21"/>
    <w:pPr>
      <w:ind w:firstLineChars="200" w:firstLine="420"/>
    </w:pPr>
  </w:style>
  <w:style w:type="character" w:customStyle="1" w:styleId="a6">
    <w:name w:val="日期 字符"/>
    <w:basedOn w:val="a0"/>
    <w:link w:val="a5"/>
    <w:uiPriority w:val="99"/>
    <w:semiHidden/>
    <w:qFormat/>
    <w:rsid w:val="00B90C21"/>
  </w:style>
  <w:style w:type="character" w:customStyle="1" w:styleId="aa">
    <w:name w:val="页眉 字符"/>
    <w:basedOn w:val="a0"/>
    <w:link w:val="a9"/>
    <w:uiPriority w:val="99"/>
    <w:qFormat/>
    <w:rsid w:val="00B90C21"/>
    <w:rPr>
      <w:sz w:val="18"/>
      <w:szCs w:val="18"/>
    </w:rPr>
  </w:style>
  <w:style w:type="character" w:customStyle="1" w:styleId="a8">
    <w:name w:val="页脚 字符"/>
    <w:basedOn w:val="a0"/>
    <w:link w:val="a7"/>
    <w:uiPriority w:val="99"/>
    <w:qFormat/>
    <w:rsid w:val="00B90C21"/>
    <w:rPr>
      <w:sz w:val="18"/>
      <w:szCs w:val="18"/>
    </w:rPr>
  </w:style>
  <w:style w:type="table" w:customStyle="1" w:styleId="TableNormal">
    <w:name w:val="Table Normal"/>
    <w:uiPriority w:val="2"/>
    <w:semiHidden/>
    <w:unhideWhenUsed/>
    <w:qFormat/>
    <w:rsid w:val="00B90C21"/>
    <w:pPr>
      <w:widowControl w:val="0"/>
      <w:autoSpaceDE w:val="0"/>
      <w:autoSpaceDN w:val="0"/>
    </w:pPr>
    <w:rPr>
      <w:lang w:eastAsia="en-US"/>
    </w:rPr>
    <w:tblPr>
      <w:tblCellMar>
        <w:top w:w="0" w:type="dxa"/>
        <w:left w:w="0" w:type="dxa"/>
        <w:bottom w:w="0" w:type="dxa"/>
        <w:right w:w="0" w:type="dxa"/>
      </w:tblCellMar>
    </w:tblPr>
  </w:style>
  <w:style w:type="paragraph" w:customStyle="1" w:styleId="TableParagraph">
    <w:name w:val="Table Paragraph"/>
    <w:basedOn w:val="a"/>
    <w:uiPriority w:val="1"/>
    <w:qFormat/>
    <w:rsid w:val="00B90C21"/>
    <w:pPr>
      <w:autoSpaceDE w:val="0"/>
      <w:autoSpaceDN w:val="0"/>
      <w:jc w:val="left"/>
    </w:pPr>
    <w:rPr>
      <w:rFonts w:ascii="宋体" w:eastAsia="宋体" w:hAnsi="宋体" w:cs="宋体"/>
      <w:kern w:val="0"/>
      <w:sz w:val="22"/>
      <w:lang w:eastAsia="en-US"/>
    </w:rPr>
  </w:style>
  <w:style w:type="character" w:customStyle="1" w:styleId="1">
    <w:name w:val="未处理的提及1"/>
    <w:basedOn w:val="a0"/>
    <w:uiPriority w:val="99"/>
    <w:semiHidden/>
    <w:unhideWhenUsed/>
    <w:qFormat/>
    <w:rsid w:val="00B90C21"/>
    <w:rPr>
      <w:color w:val="605E5C"/>
      <w:shd w:val="clear" w:color="auto" w:fill="E1DFDD"/>
    </w:rPr>
  </w:style>
  <w:style w:type="paragraph" w:customStyle="1" w:styleId="10">
    <w:name w:val="修订1"/>
    <w:hidden/>
    <w:uiPriority w:val="99"/>
    <w:semiHidden/>
    <w:qFormat/>
    <w:rsid w:val="00B90C21"/>
    <w:rPr>
      <w:rFonts w:asciiTheme="minorHAnsi" w:eastAsiaTheme="minorEastAsia" w:hAnsiTheme="minorHAnsi" w:cstheme="minorBidi"/>
      <w:kern w:val="2"/>
      <w:sz w:val="21"/>
      <w:szCs w:val="22"/>
    </w:rPr>
  </w:style>
  <w:style w:type="character" w:customStyle="1" w:styleId="a4">
    <w:name w:val="批注文字 字符"/>
    <w:basedOn w:val="a0"/>
    <w:link w:val="a3"/>
    <w:uiPriority w:val="99"/>
    <w:semiHidden/>
    <w:qFormat/>
    <w:rsid w:val="00B90C21"/>
  </w:style>
  <w:style w:type="character" w:customStyle="1" w:styleId="2">
    <w:name w:val="未处理的提及2"/>
    <w:basedOn w:val="a0"/>
    <w:uiPriority w:val="99"/>
    <w:semiHidden/>
    <w:unhideWhenUsed/>
    <w:rsid w:val="00EB792F"/>
    <w:rPr>
      <w:color w:val="605E5C"/>
      <w:shd w:val="clear" w:color="auto" w:fill="E1DFDD"/>
    </w:rPr>
  </w:style>
  <w:style w:type="paragraph" w:styleId="ae">
    <w:name w:val="Revision"/>
    <w:hidden/>
    <w:uiPriority w:val="99"/>
    <w:unhideWhenUsed/>
    <w:rsid w:val="00CD656E"/>
    <w:rPr>
      <w:rFonts w:asciiTheme="minorHAnsi" w:eastAsiaTheme="minorEastAsia" w:hAnsiTheme="minorHAnsi" w:cstheme="minorBidi"/>
      <w:kern w:val="2"/>
      <w:sz w:val="21"/>
      <w:szCs w:val="22"/>
    </w:rPr>
  </w:style>
  <w:style w:type="character" w:styleId="af">
    <w:name w:val="Unresolved Mention"/>
    <w:basedOn w:val="a0"/>
    <w:uiPriority w:val="99"/>
    <w:semiHidden/>
    <w:unhideWhenUsed/>
    <w:rsid w:val="00777C5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gd.moocollege.co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53"/>
    <customShpInfo spid="_x0000_s2054"/>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1</Pages>
  <Words>131</Words>
  <Characters>748</Characters>
  <Application>Microsoft Office Word</Application>
  <DocSecurity>0</DocSecurity>
  <Lines>6</Lines>
  <Paragraphs>1</Paragraphs>
  <ScaleCrop>false</ScaleCrop>
  <Company>China</Company>
  <LinksUpToDate>false</LinksUpToDate>
  <CharactersWithSpaces>878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林远芳</dc:creator>
  <cp:lastModifiedBy>yuanfang lin</cp:lastModifiedBy>
  <cp:revision>5</cp:revision>
  <cp:lastPrinted>2020-01-13T06:38:00Z</cp:lastPrinted>
  <dcterms:created xsi:type="dcterms:W3CDTF">2025-03-24T03:57:00Z</dcterms:created>
  <dcterms:modified xsi:type="dcterms:W3CDTF">2025-03-24T04:09:00Z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35299A900BC44A6FB25E09B819CB52C9_12</vt:lpwstr>
  </property>
</Properties>
</file>